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2B75" w14:textId="18B4486F" w:rsidR="00B76FDF" w:rsidRDefault="003C1338">
      <w:pPr>
        <w:ind w:left="0" w:hanging="2"/>
        <w:rPr>
          <w:rFonts w:ascii="Comic Sans MS" w:eastAsia="Comic Sans MS" w:hAnsi="Comic Sans MS" w:cs="Comic Sans MS"/>
        </w:rPr>
      </w:pPr>
      <w:r>
        <w:rPr>
          <w:noProof/>
        </w:rPr>
        <w:drawing>
          <wp:anchor distT="0" distB="0" distL="114300" distR="114300" simplePos="0" relativeHeight="251664384" behindDoc="0" locked="0" layoutInCell="1" hidden="0" allowOverlap="1" wp14:anchorId="51AD151C" wp14:editId="00923078">
            <wp:simplePos x="0" y="0"/>
            <wp:positionH relativeFrom="column">
              <wp:posOffset>2316480</wp:posOffset>
            </wp:positionH>
            <wp:positionV relativeFrom="paragraph">
              <wp:posOffset>636270</wp:posOffset>
            </wp:positionV>
            <wp:extent cx="3743325" cy="2225040"/>
            <wp:effectExtent l="0" t="0" r="9525" b="3810"/>
            <wp:wrapSquare wrapText="bothSides" distT="0" distB="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743325" cy="2225040"/>
                    </a:xfrm>
                    <a:prstGeom prst="rect">
                      <a:avLst/>
                    </a:prstGeom>
                    <a:ln/>
                  </pic:spPr>
                </pic:pic>
              </a:graphicData>
            </a:graphic>
            <wp14:sizeRelV relativeFrom="margin">
              <wp14:pctHeight>0</wp14:pctHeight>
            </wp14:sizeRelV>
          </wp:anchor>
        </w:drawing>
      </w:r>
      <w:r>
        <w:rPr>
          <w:noProof/>
        </w:rPr>
        <mc:AlternateContent>
          <mc:Choice Requires="wpg">
            <w:drawing>
              <wp:anchor distT="0" distB="0" distL="114300" distR="114300" simplePos="0" relativeHeight="251658240" behindDoc="0" locked="0" layoutInCell="1" hidden="0" allowOverlap="1" wp14:anchorId="5211F6A1" wp14:editId="162F5123">
                <wp:simplePos x="0" y="0"/>
                <wp:positionH relativeFrom="column">
                  <wp:posOffset>6235700</wp:posOffset>
                </wp:positionH>
                <wp:positionV relativeFrom="paragraph">
                  <wp:posOffset>-342899</wp:posOffset>
                </wp:positionV>
                <wp:extent cx="3200400" cy="4980623"/>
                <wp:effectExtent l="0" t="0" r="0" b="0"/>
                <wp:wrapSquare wrapText="bothSides" distT="0" distB="0" distL="114300" distR="114300"/>
                <wp:docPr id="4" name=""/>
                <wp:cNvGraphicFramePr/>
                <a:graphic xmlns:a="http://schemas.openxmlformats.org/drawingml/2006/main">
                  <a:graphicData uri="http://schemas.microsoft.com/office/word/2010/wordprocessingShape">
                    <wps:wsp>
                      <wps:cNvSpPr/>
                      <wps:spPr>
                        <a:xfrm>
                          <a:off x="3917250" y="1265400"/>
                          <a:ext cx="2857500" cy="5029200"/>
                        </a:xfrm>
                        <a:prstGeom prst="rect">
                          <a:avLst/>
                        </a:prstGeom>
                        <a:noFill/>
                        <a:ln w="19050" cap="flat" cmpd="sng">
                          <a:solidFill>
                            <a:srgbClr val="00B400"/>
                          </a:solidFill>
                          <a:prstDash val="solid"/>
                          <a:round/>
                          <a:headEnd type="none" w="sm" len="sm"/>
                          <a:tailEnd type="none" w="sm" len="sm"/>
                        </a:ln>
                      </wps:spPr>
                      <wps:txbx>
                        <w:txbxContent>
                          <w:p w14:paraId="0B170D28" w14:textId="77777777" w:rsidR="00B76FDF" w:rsidRDefault="003C1338">
                            <w:pPr>
                              <w:spacing w:line="240" w:lineRule="auto"/>
                              <w:ind w:left="0" w:hanging="2"/>
                            </w:pPr>
                            <w:r>
                              <w:rPr>
                                <w:rFonts w:ascii="Comic Sans MS" w:eastAsia="Comic Sans MS" w:hAnsi="Comic Sans MS" w:cs="Comic Sans MS"/>
                                <w:b/>
                                <w:color w:val="000000"/>
                              </w:rPr>
                              <w:t xml:space="preserve">English: </w:t>
                            </w:r>
                            <w:r>
                              <w:rPr>
                                <w:rFonts w:ascii="Comic Sans MS" w:eastAsia="Comic Sans MS" w:hAnsi="Comic Sans MS" w:cs="Comic Sans MS"/>
                                <w:color w:val="000000"/>
                              </w:rPr>
                              <w:t xml:space="preserve">As writers we will work on Poetry, followed by Instructional texts. The former will involve looking at different figures of speech, for example: idiom, </w:t>
                            </w:r>
                            <w:proofErr w:type="gramStart"/>
                            <w:r>
                              <w:rPr>
                                <w:rFonts w:ascii="Comic Sans MS" w:eastAsia="Comic Sans MS" w:hAnsi="Comic Sans MS" w:cs="Comic Sans MS"/>
                                <w:color w:val="000000"/>
                              </w:rPr>
                              <w:t>assonance</w:t>
                            </w:r>
                            <w:proofErr w:type="gramEnd"/>
                            <w:r>
                              <w:rPr>
                                <w:rFonts w:ascii="Comic Sans MS" w:eastAsia="Comic Sans MS" w:hAnsi="Comic Sans MS" w:cs="Comic Sans MS"/>
                                <w:color w:val="000000"/>
                              </w:rPr>
                              <w:t xml:space="preserve"> and personification.  </w:t>
                            </w:r>
                          </w:p>
                          <w:p w14:paraId="0E606252" w14:textId="77777777" w:rsidR="00B76FDF" w:rsidRDefault="003C1338">
                            <w:pPr>
                              <w:spacing w:line="240" w:lineRule="auto"/>
                              <w:ind w:left="0" w:hanging="2"/>
                            </w:pPr>
                            <w:r>
                              <w:rPr>
                                <w:rFonts w:ascii="Comic Sans MS" w:eastAsia="Comic Sans MS" w:hAnsi="Comic Sans MS" w:cs="Comic Sans MS"/>
                                <w:color w:val="000000"/>
                              </w:rPr>
                              <w:t xml:space="preserve">As usual there will be weekly work on grammar, punctuation and </w:t>
                            </w:r>
                            <w:proofErr w:type="gramStart"/>
                            <w:r>
                              <w:rPr>
                                <w:rFonts w:ascii="Comic Sans MS" w:eastAsia="Comic Sans MS" w:hAnsi="Comic Sans MS" w:cs="Comic Sans MS"/>
                                <w:color w:val="000000"/>
                              </w:rPr>
                              <w:t>comprehension .</w:t>
                            </w:r>
                            <w:proofErr w:type="gramEnd"/>
                            <w:r>
                              <w:rPr>
                                <w:rFonts w:ascii="Comic Sans MS" w:eastAsia="Comic Sans MS" w:hAnsi="Comic Sans MS" w:cs="Comic Sans MS"/>
                                <w:color w:val="000000"/>
                              </w:rPr>
                              <w:t xml:space="preserve"> Each week there will be small guided reading groups and there will be opportunities for the children to develop their Quick Writing skills</w:t>
                            </w:r>
                            <w:proofErr w:type="gramStart"/>
                            <w:r>
                              <w:rPr>
                                <w:rFonts w:ascii="Comic Sans MS" w:eastAsia="Comic Sans MS" w:hAnsi="Comic Sans MS" w:cs="Comic Sans MS"/>
                                <w:color w:val="000000"/>
                              </w:rPr>
                              <w:t>. .</w:t>
                            </w:r>
                            <w:proofErr w:type="gramEnd"/>
                            <w:r>
                              <w:rPr>
                                <w:rFonts w:ascii="Comic Sans MS" w:eastAsia="Comic Sans MS" w:hAnsi="Comic Sans MS" w:cs="Comic Sans MS"/>
                                <w:color w:val="000000"/>
                              </w:rPr>
                              <w:t xml:space="preserve"> </w:t>
                            </w:r>
                          </w:p>
                          <w:p w14:paraId="22A88C67" w14:textId="77777777" w:rsidR="00B76FDF" w:rsidRDefault="003C1338">
                            <w:pPr>
                              <w:spacing w:line="240" w:lineRule="auto"/>
                              <w:ind w:left="0" w:hanging="2"/>
                            </w:pPr>
                            <w:r>
                              <w:rPr>
                                <w:rFonts w:ascii="Comic Sans MS" w:eastAsia="Comic Sans MS" w:hAnsi="Comic Sans MS" w:cs="Comic Sans MS"/>
                                <w:color w:val="000000"/>
                              </w:rPr>
                              <w:t>In spelling we will continue to wo</w:t>
                            </w:r>
                            <w:r>
                              <w:rPr>
                                <w:rFonts w:ascii="Comic Sans MS" w:eastAsia="Comic Sans MS" w:hAnsi="Comic Sans MS" w:cs="Comic Sans MS"/>
                                <w:color w:val="000000"/>
                              </w:rPr>
                              <w:t xml:space="preserve">rk on the year 3 and 4 spelling list – </w:t>
                            </w:r>
                            <w:proofErr w:type="spellStart"/>
                            <w:r>
                              <w:rPr>
                                <w:rFonts w:ascii="Comic Sans MS" w:eastAsia="Comic Sans MS" w:hAnsi="Comic Sans MS" w:cs="Comic Sans MS"/>
                                <w:color w:val="000000"/>
                              </w:rPr>
                              <w:t>practising</w:t>
                            </w:r>
                            <w:proofErr w:type="spellEnd"/>
                            <w:r>
                              <w:rPr>
                                <w:rFonts w:ascii="Comic Sans MS" w:eastAsia="Comic Sans MS" w:hAnsi="Comic Sans MS" w:cs="Comic Sans MS"/>
                                <w:color w:val="000000"/>
                              </w:rPr>
                              <w:t xml:space="preserve"> each week in our weekly dictated sentence work. </w:t>
                            </w:r>
                          </w:p>
                          <w:p w14:paraId="371F1021" w14:textId="77777777" w:rsidR="00B76FDF" w:rsidRDefault="00B76FDF">
                            <w:pPr>
                              <w:spacing w:line="240" w:lineRule="auto"/>
                              <w:ind w:left="0" w:hanging="2"/>
                            </w:pPr>
                          </w:p>
                          <w:p w14:paraId="3DBA8B1E" w14:textId="77777777" w:rsidR="00B76FDF" w:rsidRDefault="003C1338">
                            <w:pPr>
                              <w:spacing w:line="240" w:lineRule="auto"/>
                              <w:ind w:left="0" w:hanging="2"/>
                            </w:pPr>
                            <w:r>
                              <w:rPr>
                                <w:rFonts w:ascii="Comic Sans MS" w:eastAsia="Comic Sans MS" w:hAnsi="Comic Sans MS" w:cs="Comic Sans MS"/>
                                <w:color w:val="000000"/>
                              </w:rPr>
                              <w:t>MUSIC:  we will develop our work on composing and learn how to record our compositions using notes and rests. Recorders will also start to feature in our le</w:t>
                            </w:r>
                            <w:r>
                              <w:rPr>
                                <w:rFonts w:ascii="Comic Sans MS" w:eastAsia="Comic Sans MS" w:hAnsi="Comic Sans MS" w:cs="Comic Sans MS"/>
                                <w:color w:val="000000"/>
                              </w:rPr>
                              <w:t>ssons!</w:t>
                            </w:r>
                          </w:p>
                          <w:p w14:paraId="3877E287" w14:textId="77777777" w:rsidR="00B76FDF" w:rsidRDefault="00B76FDF">
                            <w:pPr>
                              <w:spacing w:line="240" w:lineRule="auto"/>
                              <w:ind w:left="0" w:hanging="2"/>
                            </w:pPr>
                          </w:p>
                          <w:p w14:paraId="6A3A2CB5" w14:textId="77777777" w:rsidR="00B76FDF" w:rsidRDefault="003C1338">
                            <w:pPr>
                              <w:spacing w:line="240" w:lineRule="auto"/>
                              <w:ind w:left="0" w:hanging="2"/>
                            </w:pPr>
                            <w:r>
                              <w:rPr>
                                <w:rFonts w:ascii="Comic Sans MS" w:eastAsia="Comic Sans MS" w:hAnsi="Comic Sans MS" w:cs="Comic Sans MS"/>
                                <w:color w:val="000000"/>
                              </w:rPr>
                              <w:t xml:space="preserve">FRENCH: The highlight will be the Epiphany Play …all in French.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6235700</wp:posOffset>
                </wp:positionH>
                <wp:positionV relativeFrom="paragraph">
                  <wp:posOffset>-342899</wp:posOffset>
                </wp:positionV>
                <wp:extent cx="3200400" cy="4980623"/>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200400" cy="4980623"/>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0486C9B" wp14:editId="657B3552">
                <wp:simplePos x="0" y="0"/>
                <wp:positionH relativeFrom="column">
                  <wp:posOffset>3898900</wp:posOffset>
                </wp:positionH>
                <wp:positionV relativeFrom="paragraph">
                  <wp:posOffset>4826000</wp:posOffset>
                </wp:positionV>
                <wp:extent cx="5505450" cy="1504950"/>
                <wp:effectExtent l="0" t="0" r="0" b="0"/>
                <wp:wrapSquare wrapText="bothSides" distT="0" distB="0" distL="114300" distR="114300"/>
                <wp:docPr id="3" name=""/>
                <wp:cNvGraphicFramePr/>
                <a:graphic xmlns:a="http://schemas.openxmlformats.org/drawingml/2006/main">
                  <a:graphicData uri="http://schemas.microsoft.com/office/word/2010/wordprocessingShape">
                    <wps:wsp>
                      <wps:cNvSpPr/>
                      <wps:spPr>
                        <a:xfrm>
                          <a:off x="2602800" y="3094200"/>
                          <a:ext cx="5486400" cy="1371600"/>
                        </a:xfrm>
                        <a:prstGeom prst="rect">
                          <a:avLst/>
                        </a:prstGeom>
                        <a:noFill/>
                        <a:ln w="19050" cap="flat" cmpd="sng">
                          <a:solidFill>
                            <a:srgbClr val="0000FF"/>
                          </a:solidFill>
                          <a:prstDash val="solid"/>
                          <a:round/>
                          <a:headEnd type="none" w="sm" len="sm"/>
                          <a:tailEnd type="none" w="sm" len="sm"/>
                        </a:ln>
                      </wps:spPr>
                      <wps:txbx>
                        <w:txbxContent>
                          <w:p w14:paraId="18C4377E" w14:textId="77777777" w:rsidR="00B76FDF" w:rsidRDefault="003C1338">
                            <w:pPr>
                              <w:spacing w:line="240" w:lineRule="auto"/>
                              <w:ind w:left="0" w:hanging="2"/>
                            </w:pPr>
                            <w:r>
                              <w:rPr>
                                <w:rFonts w:ascii="Comic Sans MS" w:eastAsia="Comic Sans MS" w:hAnsi="Comic Sans MS" w:cs="Comic Sans MS"/>
                                <w:b/>
                                <w:color w:val="000000"/>
                              </w:rPr>
                              <w:t>Science</w:t>
                            </w:r>
                          </w:p>
                          <w:p w14:paraId="3A91A022" w14:textId="77777777" w:rsidR="00B76FDF" w:rsidRDefault="003C1338">
                            <w:pPr>
                              <w:spacing w:line="240" w:lineRule="auto"/>
                              <w:ind w:left="1" w:hanging="3"/>
                            </w:pPr>
                            <w:r>
                              <w:rPr>
                                <w:rFonts w:ascii="Comic Sans MS" w:eastAsia="Comic Sans MS" w:hAnsi="Comic Sans MS" w:cs="Comic Sans MS"/>
                                <w:color w:val="000000"/>
                                <w:sz w:val="28"/>
                              </w:rPr>
                              <w:t xml:space="preserve">As scientists we will be studying magnets and forces, having fun with Push and Pulls, levers and pulleys.  </w:t>
                            </w:r>
                          </w:p>
                          <w:p w14:paraId="7FB91D80" w14:textId="77777777" w:rsidR="00B76FDF" w:rsidRDefault="003C1338">
                            <w:pPr>
                              <w:spacing w:line="240" w:lineRule="auto"/>
                              <w:ind w:left="1" w:hanging="3"/>
                            </w:pPr>
                            <w:r>
                              <w:rPr>
                                <w:rFonts w:ascii="Comic Sans MS" w:eastAsia="Comic Sans MS" w:hAnsi="Comic Sans MS" w:cs="Comic Sans MS"/>
                                <w:color w:val="000000"/>
                                <w:sz w:val="28"/>
                              </w:rPr>
                              <w:t>This term we will be focusing on working scientifically, includi</w:t>
                            </w:r>
                            <w:r>
                              <w:rPr>
                                <w:rFonts w:ascii="Comic Sans MS" w:eastAsia="Comic Sans MS" w:hAnsi="Comic Sans MS" w:cs="Comic Sans MS"/>
                                <w:color w:val="000000"/>
                                <w:sz w:val="28"/>
                              </w:rPr>
                              <w:t xml:space="preserve">ng planning investigations, drawing tables and </w:t>
                            </w:r>
                            <w:proofErr w:type="gramStart"/>
                            <w:r>
                              <w:rPr>
                                <w:rFonts w:ascii="Comic Sans MS" w:eastAsia="Comic Sans MS" w:hAnsi="Comic Sans MS" w:cs="Comic Sans MS"/>
                                <w:color w:val="000000"/>
                                <w:sz w:val="28"/>
                              </w:rPr>
                              <w:t>graphs</w:t>
                            </w:r>
                            <w:proofErr w:type="gramEnd"/>
                            <w:r>
                              <w:rPr>
                                <w:rFonts w:ascii="Comic Sans MS" w:eastAsia="Comic Sans MS" w:hAnsi="Comic Sans MS" w:cs="Comic Sans MS"/>
                                <w:color w:val="000000"/>
                                <w:sz w:val="28"/>
                              </w:rPr>
                              <w:t xml:space="preserve"> and drawing logical conclusions.</w:t>
                            </w:r>
                          </w:p>
                          <w:p w14:paraId="7BADBFF1" w14:textId="77777777" w:rsidR="00B76FDF" w:rsidRDefault="00B76FD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3898900</wp:posOffset>
                </wp:positionH>
                <wp:positionV relativeFrom="paragraph">
                  <wp:posOffset>4826000</wp:posOffset>
                </wp:positionV>
                <wp:extent cx="5505450" cy="150495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505450" cy="15049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2B981C6" wp14:editId="61B473DA">
                <wp:simplePos x="0" y="0"/>
                <wp:positionH relativeFrom="column">
                  <wp:posOffset>-596899</wp:posOffset>
                </wp:positionH>
                <wp:positionV relativeFrom="paragraph">
                  <wp:posOffset>4432300</wp:posOffset>
                </wp:positionV>
                <wp:extent cx="4398645" cy="2011145"/>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3574350" y="3094200"/>
                          <a:ext cx="3543300" cy="1612500"/>
                        </a:xfrm>
                        <a:prstGeom prst="rect">
                          <a:avLst/>
                        </a:prstGeom>
                        <a:noFill/>
                        <a:ln w="19050" cap="flat" cmpd="sng">
                          <a:solidFill>
                            <a:srgbClr val="FFFF00"/>
                          </a:solidFill>
                          <a:prstDash val="solid"/>
                          <a:round/>
                          <a:headEnd type="none" w="sm" len="sm"/>
                          <a:tailEnd type="none" w="sm" len="sm"/>
                        </a:ln>
                      </wps:spPr>
                      <wps:txbx>
                        <w:txbxContent>
                          <w:p w14:paraId="276A0D1F" w14:textId="77777777" w:rsidR="00B76FDF" w:rsidRDefault="003C1338">
                            <w:pPr>
                              <w:spacing w:line="240" w:lineRule="auto"/>
                              <w:ind w:left="0" w:hanging="2"/>
                            </w:pPr>
                            <w:r>
                              <w:rPr>
                                <w:rFonts w:ascii="Comic Sans MS" w:eastAsia="Comic Sans MS" w:hAnsi="Comic Sans MS" w:cs="Comic Sans MS"/>
                                <w:b/>
                                <w:color w:val="000000"/>
                              </w:rPr>
                              <w:t>Computing</w:t>
                            </w:r>
                          </w:p>
                          <w:p w14:paraId="2A86322F" w14:textId="77777777" w:rsidR="00B76FDF" w:rsidRDefault="003C1338">
                            <w:pPr>
                              <w:spacing w:line="240" w:lineRule="auto"/>
                              <w:ind w:left="0" w:hanging="2"/>
                            </w:pPr>
                            <w:r>
                              <w:rPr>
                                <w:rFonts w:ascii="Comic Sans MS" w:eastAsia="Comic Sans MS" w:hAnsi="Comic Sans MS" w:cs="Comic Sans MS"/>
                                <w:color w:val="000000"/>
                                <w:sz w:val="20"/>
                              </w:rPr>
                              <w:t xml:space="preserve">In computing, as well as discussing how to use technology safely, we will continue to learn how to </w:t>
                            </w:r>
                            <w:proofErr w:type="spellStart"/>
                            <w:r>
                              <w:rPr>
                                <w:rFonts w:ascii="Comic Sans MS" w:eastAsia="Comic Sans MS" w:hAnsi="Comic Sans MS" w:cs="Comic Sans MS"/>
                                <w:color w:val="000000"/>
                                <w:sz w:val="20"/>
                              </w:rPr>
                              <w:t>programme</w:t>
                            </w:r>
                            <w:proofErr w:type="spellEnd"/>
                            <w:r>
                              <w:rPr>
                                <w:rFonts w:ascii="Comic Sans MS" w:eastAsia="Comic Sans MS" w:hAnsi="Comic Sans MS" w:cs="Comic Sans MS"/>
                                <w:color w:val="000000"/>
                                <w:sz w:val="20"/>
                              </w:rPr>
                              <w:t>. Continuing with our Keyboard skills and learn</w:t>
                            </w:r>
                            <w:r>
                              <w:rPr>
                                <w:rFonts w:ascii="Comic Sans MS" w:eastAsia="Comic Sans MS" w:hAnsi="Comic Sans MS" w:cs="Comic Sans MS"/>
                                <w:color w:val="000000"/>
                                <w:sz w:val="20"/>
                              </w:rPr>
                              <w:t xml:space="preserve">ing how to touch type. In the second half of the </w:t>
                            </w:r>
                            <w:proofErr w:type="gramStart"/>
                            <w:r>
                              <w:rPr>
                                <w:rFonts w:ascii="Comic Sans MS" w:eastAsia="Comic Sans MS" w:hAnsi="Comic Sans MS" w:cs="Comic Sans MS"/>
                                <w:color w:val="000000"/>
                                <w:sz w:val="20"/>
                              </w:rPr>
                              <w:t>term</w:t>
                            </w:r>
                            <w:proofErr w:type="gramEnd"/>
                            <w:r>
                              <w:rPr>
                                <w:rFonts w:ascii="Comic Sans MS" w:eastAsia="Comic Sans MS" w:hAnsi="Comic Sans MS" w:cs="Comic Sans MS"/>
                                <w:color w:val="000000"/>
                                <w:sz w:val="20"/>
                              </w:rPr>
                              <w:t xml:space="preserve"> we will be using word processing skills to produce leaflets and posters based on our Instruction writing work in literacy.  We will also be using ICT to research in Geography and science lessons.  </w:t>
                            </w:r>
                          </w:p>
                          <w:p w14:paraId="793FF955" w14:textId="77777777" w:rsidR="00B76FDF" w:rsidRDefault="00B76FD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-596899</wp:posOffset>
                </wp:positionH>
                <wp:positionV relativeFrom="paragraph">
                  <wp:posOffset>4432300</wp:posOffset>
                </wp:positionV>
                <wp:extent cx="4398645" cy="2011145"/>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398645" cy="201114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62CD53C0" wp14:editId="7A12D99E">
                <wp:simplePos x="0" y="0"/>
                <wp:positionH relativeFrom="column">
                  <wp:posOffset>2209800</wp:posOffset>
                </wp:positionH>
                <wp:positionV relativeFrom="paragraph">
                  <wp:posOffset>2895600</wp:posOffset>
                </wp:positionV>
                <wp:extent cx="3924300" cy="1423511"/>
                <wp:effectExtent l="0" t="0" r="0" b="0"/>
                <wp:wrapSquare wrapText="bothSides" distT="0" distB="0" distL="114300" distR="114300"/>
                <wp:docPr id="5" name=""/>
                <wp:cNvGraphicFramePr/>
                <a:graphic xmlns:a="http://schemas.openxmlformats.org/drawingml/2006/main">
                  <a:graphicData uri="http://schemas.microsoft.com/office/word/2010/wordprocessingShape">
                    <wps:wsp>
                      <wps:cNvSpPr/>
                      <wps:spPr>
                        <a:xfrm>
                          <a:off x="3288600" y="2865600"/>
                          <a:ext cx="4114800" cy="1828800"/>
                        </a:xfrm>
                        <a:prstGeom prst="rect">
                          <a:avLst/>
                        </a:prstGeom>
                        <a:noFill/>
                        <a:ln w="19050" cap="flat" cmpd="sng">
                          <a:solidFill>
                            <a:srgbClr val="FF9C0F"/>
                          </a:solidFill>
                          <a:prstDash val="solid"/>
                          <a:round/>
                          <a:headEnd type="none" w="sm" len="sm"/>
                          <a:tailEnd type="none" w="sm" len="sm"/>
                        </a:ln>
                      </wps:spPr>
                      <wps:txbx>
                        <w:txbxContent>
                          <w:p w14:paraId="7781E43C" w14:textId="77777777" w:rsidR="00B76FDF" w:rsidRDefault="003C1338">
                            <w:pPr>
                              <w:spacing w:line="240" w:lineRule="auto"/>
                              <w:ind w:left="0" w:hanging="2"/>
                            </w:pPr>
                            <w:proofErr w:type="spellStart"/>
                            <w:r>
                              <w:rPr>
                                <w:rFonts w:ascii="Comic Sans MS" w:eastAsia="Comic Sans MS" w:hAnsi="Comic Sans MS" w:cs="Comic Sans MS"/>
                                <w:b/>
                                <w:color w:val="000000"/>
                              </w:rPr>
                              <w:t>Maths</w:t>
                            </w:r>
                            <w:proofErr w:type="spellEnd"/>
                            <w:r>
                              <w:rPr>
                                <w:rFonts w:ascii="Comic Sans MS" w:eastAsia="Comic Sans MS" w:hAnsi="Comic Sans MS" w:cs="Comic Sans MS"/>
                                <w:b/>
                                <w:color w:val="000000"/>
                              </w:rPr>
                              <w:t xml:space="preserve">: </w:t>
                            </w:r>
                            <w:r>
                              <w:rPr>
                                <w:rFonts w:ascii="Comic Sans MS" w:eastAsia="Comic Sans MS" w:hAnsi="Comic Sans MS" w:cs="Comic Sans MS"/>
                                <w:color w:val="000000"/>
                                <w:sz w:val="28"/>
                              </w:rPr>
                              <w:t xml:space="preserve">As mathematicians we will focus on learning more formal written methods for multiplication and division and concentrate on problem solving and becoming resilient mathematicians. We will also be having fun </w:t>
                            </w:r>
                            <w:proofErr w:type="gramStart"/>
                            <w:r>
                              <w:rPr>
                                <w:rFonts w:ascii="Comic Sans MS" w:eastAsia="Comic Sans MS" w:hAnsi="Comic Sans MS" w:cs="Comic Sans MS"/>
                                <w:color w:val="000000"/>
                                <w:sz w:val="28"/>
                              </w:rPr>
                              <w:t>with:</w:t>
                            </w:r>
                            <w:proofErr w:type="gramEnd"/>
                            <w:r>
                              <w:rPr>
                                <w:rFonts w:ascii="Comic Sans MS" w:eastAsia="Comic Sans MS" w:hAnsi="Comic Sans MS" w:cs="Comic Sans MS"/>
                                <w:color w:val="000000"/>
                                <w:sz w:val="28"/>
                              </w:rPr>
                              <w:t xml:space="preserve"> fractions, decimals and percentages. </w:t>
                            </w:r>
                          </w:p>
                          <w:p w14:paraId="4D1DDB84" w14:textId="77777777" w:rsidR="00B76FDF" w:rsidRDefault="00B76FD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2209800</wp:posOffset>
                </wp:positionH>
                <wp:positionV relativeFrom="paragraph">
                  <wp:posOffset>2895600</wp:posOffset>
                </wp:positionV>
                <wp:extent cx="3924300" cy="1423511"/>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924300" cy="1423511"/>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0337FAE" wp14:editId="12B604AA">
                <wp:simplePos x="0" y="0"/>
                <wp:positionH relativeFrom="column">
                  <wp:posOffset>-638174</wp:posOffset>
                </wp:positionH>
                <wp:positionV relativeFrom="paragraph">
                  <wp:posOffset>0</wp:posOffset>
                </wp:positionV>
                <wp:extent cx="2743200" cy="4429125"/>
                <wp:effectExtent l="0" t="0" r="0" b="0"/>
                <wp:wrapSquare wrapText="bothSides" distT="0" distB="0" distL="114300" distR="114300"/>
                <wp:docPr id="2" name=""/>
                <wp:cNvGraphicFramePr/>
                <a:graphic xmlns:a="http://schemas.openxmlformats.org/drawingml/2006/main">
                  <a:graphicData uri="http://schemas.microsoft.com/office/word/2010/wordprocessingShape">
                    <wps:wsp>
                      <wps:cNvSpPr/>
                      <wps:spPr>
                        <a:xfrm>
                          <a:off x="4317300" y="1371445"/>
                          <a:ext cx="2057400" cy="4817110"/>
                        </a:xfrm>
                        <a:prstGeom prst="rect">
                          <a:avLst/>
                        </a:prstGeom>
                        <a:noFill/>
                        <a:ln w="19050" cap="flat" cmpd="sng">
                          <a:solidFill>
                            <a:srgbClr val="FF0000"/>
                          </a:solidFill>
                          <a:prstDash val="solid"/>
                          <a:round/>
                          <a:headEnd type="none" w="sm" len="sm"/>
                          <a:tailEnd type="none" w="sm" len="sm"/>
                        </a:ln>
                      </wps:spPr>
                      <wps:txbx>
                        <w:txbxContent>
                          <w:p w14:paraId="493CB6BB" w14:textId="77777777" w:rsidR="00B76FDF" w:rsidRDefault="003C1338">
                            <w:pPr>
                              <w:spacing w:line="240" w:lineRule="auto"/>
                              <w:ind w:left="0" w:hanging="2"/>
                            </w:pPr>
                            <w:r>
                              <w:rPr>
                                <w:rFonts w:ascii="Comic Sans MS" w:eastAsia="Comic Sans MS" w:hAnsi="Comic Sans MS" w:cs="Comic Sans MS"/>
                                <w:b/>
                                <w:color w:val="000000"/>
                              </w:rPr>
                              <w:t>Geography</w:t>
                            </w:r>
                          </w:p>
                          <w:p w14:paraId="393AF322" w14:textId="77777777" w:rsidR="00B76FDF" w:rsidRDefault="003C1338">
                            <w:pPr>
                              <w:spacing w:line="240" w:lineRule="auto"/>
                              <w:ind w:left="0" w:hanging="2"/>
                            </w:pPr>
                            <w:r>
                              <w:rPr>
                                <w:rFonts w:ascii="Comic Sans MS" w:eastAsia="Comic Sans MS" w:hAnsi="Comic Sans MS" w:cs="Comic Sans MS"/>
                                <w:color w:val="000000"/>
                                <w:sz w:val="20"/>
                              </w:rPr>
                              <w:t xml:space="preserve">As geographers we will be concentrating on a Modern European Study incorporating both the human and physical aspects of each area.  We will look at several European countries, their rivers, </w:t>
                            </w:r>
                            <w:proofErr w:type="gramStart"/>
                            <w:r>
                              <w:rPr>
                                <w:rFonts w:ascii="Comic Sans MS" w:eastAsia="Comic Sans MS" w:hAnsi="Comic Sans MS" w:cs="Comic Sans MS"/>
                                <w:color w:val="000000"/>
                                <w:sz w:val="20"/>
                              </w:rPr>
                              <w:t>mountains</w:t>
                            </w:r>
                            <w:proofErr w:type="gramEnd"/>
                            <w:r>
                              <w:rPr>
                                <w:rFonts w:ascii="Comic Sans MS" w:eastAsia="Comic Sans MS" w:hAnsi="Comic Sans MS" w:cs="Comic Sans MS"/>
                                <w:color w:val="000000"/>
                                <w:sz w:val="20"/>
                              </w:rPr>
                              <w:t xml:space="preserve"> and interesting geographical features as well as major c</w:t>
                            </w:r>
                            <w:r>
                              <w:rPr>
                                <w:rFonts w:ascii="Comic Sans MS" w:eastAsia="Comic Sans MS" w:hAnsi="Comic Sans MS" w:cs="Comic Sans MS"/>
                                <w:color w:val="000000"/>
                                <w:sz w:val="20"/>
                              </w:rPr>
                              <w:t xml:space="preserve">ities and land use. </w:t>
                            </w:r>
                          </w:p>
                          <w:p w14:paraId="258E38F8" w14:textId="77777777" w:rsidR="00B76FDF" w:rsidRDefault="003C1338">
                            <w:pPr>
                              <w:spacing w:line="240" w:lineRule="auto"/>
                              <w:ind w:left="0" w:hanging="2"/>
                            </w:pPr>
                            <w:r>
                              <w:rPr>
                                <w:rFonts w:ascii="Comic Sans MS" w:eastAsia="Comic Sans MS" w:hAnsi="Comic Sans MS" w:cs="Comic Sans MS"/>
                                <w:color w:val="000000"/>
                                <w:sz w:val="20"/>
                              </w:rPr>
                              <w:t xml:space="preserve">We will focus on artists from the various countries we </w:t>
                            </w:r>
                            <w:proofErr w:type="gramStart"/>
                            <w:r>
                              <w:rPr>
                                <w:rFonts w:ascii="Comic Sans MS" w:eastAsia="Comic Sans MS" w:hAnsi="Comic Sans MS" w:cs="Comic Sans MS"/>
                                <w:color w:val="000000"/>
                                <w:sz w:val="20"/>
                              </w:rPr>
                              <w:t>visit,  looking</w:t>
                            </w:r>
                            <w:proofErr w:type="gramEnd"/>
                            <w:r>
                              <w:rPr>
                                <w:rFonts w:ascii="Comic Sans MS" w:eastAsia="Comic Sans MS" w:hAnsi="Comic Sans MS" w:cs="Comic Sans MS"/>
                                <w:color w:val="000000"/>
                                <w:sz w:val="20"/>
                              </w:rPr>
                              <w:t xml:space="preserve"> at different styles and techniques and extending this into poetry, based on our own interpretation of the different styles. </w:t>
                            </w:r>
                          </w:p>
                          <w:p w14:paraId="5C2C3EDC" w14:textId="77777777" w:rsidR="00B76FDF" w:rsidRDefault="003C1338">
                            <w:pPr>
                              <w:spacing w:line="240" w:lineRule="auto"/>
                              <w:ind w:left="0" w:hanging="2"/>
                            </w:pPr>
                            <w:r>
                              <w:rPr>
                                <w:rFonts w:ascii="Comic Sans MS" w:eastAsia="Comic Sans MS" w:hAnsi="Comic Sans MS" w:cs="Comic Sans MS"/>
                                <w:color w:val="000000"/>
                                <w:sz w:val="20"/>
                              </w:rPr>
                              <w:t xml:space="preserve">In the second half of the </w:t>
                            </w:r>
                            <w:proofErr w:type="gramStart"/>
                            <w:r>
                              <w:rPr>
                                <w:rFonts w:ascii="Comic Sans MS" w:eastAsia="Comic Sans MS" w:hAnsi="Comic Sans MS" w:cs="Comic Sans MS"/>
                                <w:color w:val="000000"/>
                                <w:sz w:val="20"/>
                              </w:rPr>
                              <w:t>term</w:t>
                            </w:r>
                            <w:proofErr w:type="gramEnd"/>
                            <w:r>
                              <w:rPr>
                                <w:rFonts w:ascii="Comic Sans MS" w:eastAsia="Comic Sans MS" w:hAnsi="Comic Sans MS" w:cs="Comic Sans MS"/>
                                <w:color w:val="000000"/>
                                <w:sz w:val="20"/>
                              </w:rPr>
                              <w:t xml:space="preserve"> we will </w:t>
                            </w:r>
                            <w:r>
                              <w:rPr>
                                <w:rFonts w:ascii="Comic Sans MS" w:eastAsia="Comic Sans MS" w:hAnsi="Comic Sans MS" w:cs="Comic Sans MS"/>
                                <w:color w:val="000000"/>
                                <w:sz w:val="20"/>
                              </w:rPr>
                              <w:t xml:space="preserve">be using DT to build a model island incorporating certain geographical features such as volcanoes, rivers and coastal areas. </w:t>
                            </w:r>
                          </w:p>
                          <w:p w14:paraId="287463AD" w14:textId="77777777" w:rsidR="00B76FDF" w:rsidRDefault="00B76FDF">
                            <w:pPr>
                              <w:spacing w:line="240" w:lineRule="auto"/>
                              <w:ind w:left="0" w:hanging="2"/>
                            </w:pPr>
                          </w:p>
                          <w:p w14:paraId="1420B0F4" w14:textId="77777777" w:rsidR="00B76FDF" w:rsidRDefault="00B76FDF">
                            <w:pPr>
                              <w:spacing w:line="240" w:lineRule="auto"/>
                              <w:ind w:left="0" w:hanging="2"/>
                            </w:pPr>
                          </w:p>
                          <w:p w14:paraId="45313098" w14:textId="77777777" w:rsidR="00B76FDF" w:rsidRDefault="00B76FD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-638174</wp:posOffset>
                </wp:positionH>
                <wp:positionV relativeFrom="paragraph">
                  <wp:posOffset>0</wp:posOffset>
                </wp:positionV>
                <wp:extent cx="2743200" cy="442912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743200" cy="4429125"/>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6BDDA80D" wp14:editId="5962C39C">
                <wp:simplePos x="0" y="0"/>
                <wp:positionH relativeFrom="column">
                  <wp:posOffset>2476500</wp:posOffset>
                </wp:positionH>
                <wp:positionV relativeFrom="paragraph">
                  <wp:posOffset>-495299</wp:posOffset>
                </wp:positionV>
                <wp:extent cx="3324225" cy="987770"/>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3688650" y="3379950"/>
                          <a:ext cx="3314700" cy="800100"/>
                        </a:xfrm>
                        <a:prstGeom prst="rect">
                          <a:avLst/>
                        </a:prstGeom>
                        <a:noFill/>
                        <a:ln>
                          <a:noFill/>
                        </a:ln>
                      </wps:spPr>
                      <wps:txbx>
                        <w:txbxContent>
                          <w:p w14:paraId="36652D91" w14:textId="77777777" w:rsidR="00B76FDF" w:rsidRDefault="003C1338">
                            <w:pPr>
                              <w:spacing w:line="240" w:lineRule="auto"/>
                              <w:ind w:left="1" w:hanging="3"/>
                              <w:jc w:val="center"/>
                            </w:pPr>
                            <w:r>
                              <w:rPr>
                                <w:rFonts w:ascii="Comic Sans MS" w:eastAsia="Comic Sans MS" w:hAnsi="Comic Sans MS" w:cs="Comic Sans MS"/>
                                <w:b/>
                                <w:color w:val="000000"/>
                                <w:sz w:val="32"/>
                              </w:rPr>
                              <w:t>Badgers Class Curriculum Plan</w:t>
                            </w:r>
                          </w:p>
                          <w:p w14:paraId="6291F6A7" w14:textId="77777777" w:rsidR="00B76FDF" w:rsidRDefault="003C1338">
                            <w:pPr>
                              <w:spacing w:line="240" w:lineRule="auto"/>
                              <w:ind w:left="1" w:hanging="3"/>
                              <w:jc w:val="center"/>
                            </w:pPr>
                            <w:r>
                              <w:rPr>
                                <w:rFonts w:ascii="Comic Sans MS" w:eastAsia="Comic Sans MS" w:hAnsi="Comic Sans MS" w:cs="Comic Sans MS"/>
                                <w:b/>
                                <w:color w:val="000000"/>
                                <w:sz w:val="32"/>
                              </w:rPr>
                              <w:t>Spring Term 2023</w:t>
                            </w:r>
                          </w:p>
                          <w:p w14:paraId="14B062DA" w14:textId="77777777" w:rsidR="00B76FDF" w:rsidRDefault="00B76FDF">
                            <w:pPr>
                              <w:spacing w:line="240" w:lineRule="auto"/>
                              <w:ind w:left="0" w:hanging="2"/>
                              <w:jc w:val="center"/>
                            </w:pPr>
                          </w:p>
                          <w:p w14:paraId="4DCCF42D" w14:textId="77777777" w:rsidR="00B76FDF" w:rsidRDefault="00B76FD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DDA80D" id="_x0000_s1031" style="position:absolute;margin-left:195pt;margin-top:-39pt;width:261.75pt;height:77.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" filled="f" stroked="f">
                <v:textbox inset="2.53958mm,1.2694mm,2.53958mm,1.2694mm">
                  <w:txbxContent>
                    <w:p w14:paraId="36652D91" w14:textId="77777777" w:rsidR="00B76FDF" w:rsidRDefault="003C1338">
                      <w:pPr>
                        <w:spacing w:line="240" w:lineRule="auto"/>
                        <w:ind w:left="1" w:hanging="3"/>
                        <w:jc w:val="center"/>
                      </w:pPr>
                      <w:r>
                        <w:rPr>
                          <w:rFonts w:ascii="Comic Sans MS" w:eastAsia="Comic Sans MS" w:hAnsi="Comic Sans MS" w:cs="Comic Sans MS"/>
                          <w:b/>
                          <w:color w:val="000000"/>
                          <w:sz w:val="32"/>
                        </w:rPr>
                        <w:t>Badgers Class Curriculum Plan</w:t>
                      </w:r>
                    </w:p>
                    <w:p w14:paraId="6291F6A7" w14:textId="77777777" w:rsidR="00B76FDF" w:rsidRDefault="003C1338">
                      <w:pPr>
                        <w:spacing w:line="240" w:lineRule="auto"/>
                        <w:ind w:left="1" w:hanging="3"/>
                        <w:jc w:val="center"/>
                      </w:pPr>
                      <w:r>
                        <w:rPr>
                          <w:rFonts w:ascii="Comic Sans MS" w:eastAsia="Comic Sans MS" w:hAnsi="Comic Sans MS" w:cs="Comic Sans MS"/>
                          <w:b/>
                          <w:color w:val="000000"/>
                          <w:sz w:val="32"/>
                        </w:rPr>
                        <w:t>Spring Term 2023</w:t>
                      </w:r>
                    </w:p>
                    <w:p w14:paraId="14B062DA" w14:textId="77777777" w:rsidR="00B76FDF" w:rsidRDefault="00B76FDF">
                      <w:pPr>
                        <w:spacing w:line="240" w:lineRule="auto"/>
                        <w:ind w:left="0" w:hanging="2"/>
                        <w:jc w:val="center"/>
                      </w:pPr>
                    </w:p>
                    <w:p w14:paraId="4DCCF42D" w14:textId="77777777" w:rsidR="00B76FDF" w:rsidRDefault="00B76FDF">
                      <w:pPr>
                        <w:spacing w:line="240" w:lineRule="auto"/>
                        <w:ind w:left="0" w:hanging="2"/>
                      </w:pPr>
                    </w:p>
                  </w:txbxContent>
                </v:textbox>
                <w10:wrap type="square"/>
              </v:rect>
            </w:pict>
          </mc:Fallback>
        </mc:AlternateContent>
      </w:r>
    </w:p>
    <w:sectPr w:rsidR="00B76FDF">
      <w:pgSz w:w="16840" w:h="11900" w:orient="landscape"/>
      <w:pgMar w:top="1134"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DF"/>
    <w:rsid w:val="003C1338"/>
    <w:rsid w:val="00B7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0CFC"/>
  <w15:docId w15:val="{6C8372E7-D09C-41C3-9BE5-54097834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Lucida Grande" w:hAnsi="Lucida Grande"/>
      <w:sz w:val="18"/>
      <w:szCs w:val="18"/>
      <w:lang/>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UPOzVdzlAu4QRRg7srXyt0zRyw==">AMUW2mWP+wBQ043HErlD27hWZPbRIlTMOILz5b37/OfY0wTr+f3DHIqDpAWViXYxqm5grzbrN3hGMaLT2UDnd29Qi/oPO7tf0actCk31+jSDQ+1taNWtU8c=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Davinia Inkson</dc:creator>
  <cp:lastModifiedBy>Katrina Grant</cp:lastModifiedBy>
  <cp:revision>2</cp:revision>
  <dcterms:created xsi:type="dcterms:W3CDTF">2022-12-28T16:07:00Z</dcterms:created>
  <dcterms:modified xsi:type="dcterms:W3CDTF">2022-12-28T16:07:00Z</dcterms:modified>
</cp:coreProperties>
</file>